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2FB" w:rsidRPr="005F6A2E" w:rsidRDefault="00104624" w:rsidP="0010462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-141588</wp:posOffset>
            </wp:positionH>
            <wp:positionV relativeFrom="paragraph">
              <wp:posOffset>-407772</wp:posOffset>
            </wp:positionV>
            <wp:extent cx="802674" cy="685800"/>
            <wp:effectExtent l="19050" t="0" r="0" b="0"/>
            <wp:wrapNone/>
            <wp:docPr id="1" name="Picture 0" descr="ittf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tf_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67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248E">
        <w:rPr>
          <w:rFonts w:ascii="Arial" w:hAnsi="Arial" w:cs="Arial"/>
          <w:b/>
          <w:sz w:val="32"/>
          <w:szCs w:val="32"/>
        </w:rPr>
        <w:t>ITTF-PT</w:t>
      </w:r>
      <w:r w:rsidR="00FE0AF7">
        <w:rPr>
          <w:rFonts w:ascii="Arial" w:hAnsi="Arial" w:cs="Arial"/>
          <w:b/>
          <w:sz w:val="32"/>
          <w:szCs w:val="32"/>
        </w:rPr>
        <w:t>T Level 2</w:t>
      </w:r>
      <w:r w:rsidR="000832CD" w:rsidRPr="005F6A2E">
        <w:rPr>
          <w:rFonts w:ascii="Arial" w:hAnsi="Arial" w:cs="Arial"/>
          <w:b/>
          <w:sz w:val="32"/>
          <w:szCs w:val="32"/>
        </w:rPr>
        <w:t xml:space="preserve"> Coaching Course</w:t>
      </w:r>
      <w:r w:rsidR="001F6522">
        <w:rPr>
          <w:rFonts w:ascii="Arial" w:hAnsi="Arial" w:cs="Arial"/>
          <w:b/>
          <w:sz w:val="32"/>
          <w:szCs w:val="32"/>
        </w:rPr>
        <w:tab/>
      </w:r>
      <w:r w:rsidR="001F6522">
        <w:rPr>
          <w:rFonts w:ascii="Arial" w:hAnsi="Arial" w:cs="Arial"/>
          <w:b/>
          <w:sz w:val="32"/>
          <w:szCs w:val="32"/>
        </w:rPr>
        <w:tab/>
      </w:r>
      <w:r w:rsidR="005B1A18" w:rsidRPr="005B1A18">
        <w:rPr>
          <w:rFonts w:ascii="Arial" w:hAnsi="Arial" w:cs="Arial"/>
          <w:b/>
          <w:noProof/>
          <w:sz w:val="32"/>
          <w:szCs w:val="32"/>
          <w:lang w:val="es-MX" w:eastAsia="es-MX"/>
        </w:rPr>
        <w:drawing>
          <wp:inline distT="0" distB="0" distL="0" distR="0">
            <wp:extent cx="2136631" cy="600075"/>
            <wp:effectExtent l="19050" t="0" r="0" b="0"/>
            <wp:docPr id="2" name="Picture 1" descr="C:\Documents and Settings\Admin\My Documents\Downloads\TTJ LOGO 9a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My Documents\Downloads\TTJ LOGO 9a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631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2CD" w:rsidRPr="005F6A2E" w:rsidRDefault="000832CD">
      <w:pPr>
        <w:rPr>
          <w:rFonts w:ascii="Arial" w:hAnsi="Arial" w:cs="Arial"/>
        </w:rPr>
      </w:pPr>
      <w:r w:rsidRPr="005F6A2E">
        <w:rPr>
          <w:rFonts w:ascii="Arial" w:hAnsi="Arial" w:cs="Arial"/>
        </w:rPr>
        <w:t>Dates:</w:t>
      </w:r>
      <w:r w:rsidRPr="005F6A2E">
        <w:rPr>
          <w:rFonts w:ascii="Arial" w:hAnsi="Arial" w:cs="Arial"/>
        </w:rPr>
        <w:tab/>
      </w:r>
      <w:r w:rsidRPr="005F6A2E">
        <w:rPr>
          <w:rFonts w:ascii="Arial" w:hAnsi="Arial" w:cs="Arial"/>
        </w:rPr>
        <w:tab/>
      </w:r>
      <w:r w:rsidR="00906340">
        <w:rPr>
          <w:rFonts w:ascii="Arial" w:hAnsi="Arial" w:cs="Arial"/>
        </w:rPr>
        <w:t xml:space="preserve">December 6 - 11, 2016 </w:t>
      </w:r>
      <w:r w:rsidR="00FF0F46">
        <w:rPr>
          <w:rFonts w:ascii="Arial" w:hAnsi="Arial" w:cs="Arial"/>
        </w:rPr>
        <w:t xml:space="preserve"> </w:t>
      </w:r>
    </w:p>
    <w:p w:rsidR="000832CD" w:rsidRDefault="000832CD" w:rsidP="00246B27">
      <w:pPr>
        <w:rPr>
          <w:rFonts w:ascii="Arial" w:hAnsi="Arial" w:cs="Arial"/>
        </w:rPr>
      </w:pPr>
      <w:r w:rsidRPr="005F6A2E">
        <w:rPr>
          <w:rFonts w:ascii="Arial" w:hAnsi="Arial" w:cs="Arial"/>
        </w:rPr>
        <w:t>Location:</w:t>
      </w:r>
      <w:r w:rsidRPr="005F6A2E">
        <w:rPr>
          <w:rFonts w:ascii="Arial" w:hAnsi="Arial" w:cs="Arial"/>
        </w:rPr>
        <w:tab/>
      </w:r>
      <w:r w:rsidR="006160A6">
        <w:rPr>
          <w:rFonts w:ascii="Arial" w:hAnsi="Arial" w:cs="Arial"/>
        </w:rPr>
        <w:t>Excelsior High School Auditorium</w:t>
      </w:r>
    </w:p>
    <w:p w:rsidR="00246B27" w:rsidRPr="005F6A2E" w:rsidRDefault="00246B27" w:rsidP="00246B2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160A6">
        <w:rPr>
          <w:rFonts w:ascii="Arial" w:hAnsi="Arial" w:cs="Arial"/>
        </w:rPr>
        <w:t xml:space="preserve">137 Mountain View </w:t>
      </w:r>
      <w:r w:rsidR="00A76C7B">
        <w:rPr>
          <w:rFonts w:ascii="Arial" w:hAnsi="Arial" w:cs="Arial"/>
        </w:rPr>
        <w:t>Avenue, Kingston 3.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46B27" w:rsidRDefault="00246B27" w:rsidP="00215949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Venue:</w:t>
      </w:r>
      <w:r>
        <w:rPr>
          <w:rFonts w:ascii="Arial" w:hAnsi="Arial" w:cs="Arial"/>
        </w:rPr>
        <w:tab/>
      </w:r>
      <w:r>
        <w:rPr>
          <w:rFonts w:ascii="Times-Bold" w:hAnsi="Times-Bold" w:cs="Times-Bold"/>
          <w:b/>
          <w:bCs/>
          <w:sz w:val="24"/>
          <w:szCs w:val="24"/>
        </w:rPr>
        <w:t xml:space="preserve">The </w:t>
      </w:r>
      <w:r w:rsidR="00A76C7B">
        <w:rPr>
          <w:rFonts w:ascii="Times-Bold" w:hAnsi="Times-Bold" w:cs="Times-Bold"/>
          <w:b/>
          <w:bCs/>
          <w:sz w:val="24"/>
          <w:szCs w:val="24"/>
        </w:rPr>
        <w:t>Excelsior High</w:t>
      </w:r>
      <w:r w:rsidR="006160A6">
        <w:rPr>
          <w:rFonts w:ascii="Times-Bold" w:hAnsi="Times-Bold" w:cs="Times-Bold"/>
          <w:b/>
          <w:bCs/>
          <w:sz w:val="24"/>
          <w:szCs w:val="24"/>
        </w:rPr>
        <w:t xml:space="preserve"> </w:t>
      </w:r>
      <w:r>
        <w:rPr>
          <w:rFonts w:ascii="Times-Bold" w:hAnsi="Times-Bold" w:cs="Times-Bold"/>
          <w:b/>
          <w:bCs/>
          <w:sz w:val="24"/>
          <w:szCs w:val="24"/>
        </w:rPr>
        <w:t>Table Tennis Center is a 1</w:t>
      </w:r>
      <w:r w:rsidR="00B95148">
        <w:rPr>
          <w:rFonts w:ascii="Times-Bold" w:hAnsi="Times-Bold" w:cs="Times-Bold"/>
          <w:b/>
          <w:bCs/>
          <w:sz w:val="24"/>
          <w:szCs w:val="24"/>
        </w:rPr>
        <w:t>0,000 square ft.,</w:t>
      </w:r>
      <w:r>
        <w:rPr>
          <w:rFonts w:ascii="Times-Bold" w:hAnsi="Times-Bold" w:cs="Times-Bold"/>
          <w:b/>
          <w:bCs/>
          <w:sz w:val="24"/>
          <w:szCs w:val="24"/>
        </w:rPr>
        <w:t xml:space="preserve"> dedicated </w:t>
      </w:r>
      <w:r w:rsidR="00B95148">
        <w:rPr>
          <w:rFonts w:ascii="Times-Bold" w:hAnsi="Times-Bold" w:cs="Times-Bold"/>
          <w:b/>
          <w:bCs/>
          <w:sz w:val="24"/>
          <w:szCs w:val="24"/>
        </w:rPr>
        <w:t>table tennis facility with 9</w:t>
      </w:r>
      <w:r w:rsidR="001F6522">
        <w:rPr>
          <w:rFonts w:ascii="Times-Bold" w:hAnsi="Times-Bold" w:cs="Times-Bold"/>
          <w:b/>
          <w:bCs/>
          <w:sz w:val="24"/>
          <w:szCs w:val="24"/>
        </w:rPr>
        <w:t xml:space="preserve"> tables</w:t>
      </w:r>
      <w:r>
        <w:rPr>
          <w:rFonts w:ascii="Times-Bold" w:hAnsi="Times-Bold" w:cs="Times-Bold"/>
          <w:b/>
          <w:bCs/>
          <w:sz w:val="24"/>
          <w:szCs w:val="24"/>
        </w:rPr>
        <w:t>.</w:t>
      </w:r>
      <w:r w:rsidR="00FE0AF7">
        <w:rPr>
          <w:rFonts w:ascii="Times-Bold" w:hAnsi="Times-Bold" w:cs="Times-Bold"/>
          <w:b/>
          <w:bCs/>
          <w:sz w:val="24"/>
          <w:szCs w:val="24"/>
        </w:rPr>
        <w:t xml:space="preserve">  </w:t>
      </w:r>
    </w:p>
    <w:p w:rsidR="00FE0AF7" w:rsidRPr="00806549" w:rsidRDefault="000832CD" w:rsidP="00FE0AF7">
      <w:pPr>
        <w:pStyle w:val="NormalWeb"/>
        <w:shd w:val="clear" w:color="auto" w:fill="FFFFFF"/>
        <w:ind w:left="1440" w:hanging="1440"/>
        <w:rPr>
          <w:rFonts w:ascii="Arial" w:hAnsi="Arial" w:cs="Arial"/>
          <w:color w:val="111111"/>
          <w:sz w:val="22"/>
          <w:szCs w:val="22"/>
        </w:rPr>
      </w:pPr>
      <w:r w:rsidRPr="005F6A2E">
        <w:rPr>
          <w:rFonts w:ascii="Arial" w:hAnsi="Arial" w:cs="Arial"/>
        </w:rPr>
        <w:t>Eligibility:</w:t>
      </w:r>
      <w:r w:rsidRPr="005F6A2E">
        <w:rPr>
          <w:rFonts w:ascii="Arial" w:hAnsi="Arial" w:cs="Arial"/>
        </w:rPr>
        <w:tab/>
      </w:r>
      <w:r w:rsidR="00FE0AF7" w:rsidRPr="00806549">
        <w:rPr>
          <w:rFonts w:ascii="Arial" w:hAnsi="Arial" w:cs="Arial"/>
          <w:color w:val="111111"/>
          <w:sz w:val="22"/>
          <w:szCs w:val="22"/>
        </w:rPr>
        <w:t xml:space="preserve">Applications for the ITTF Level 2 Course are limited to coaches who meet the following </w:t>
      </w:r>
      <w:bookmarkStart w:id="0" w:name="_GoBack"/>
      <w:bookmarkEnd w:id="0"/>
      <w:r w:rsidR="00FE0AF7" w:rsidRPr="00806549">
        <w:rPr>
          <w:rFonts w:ascii="Arial" w:hAnsi="Arial" w:cs="Arial"/>
          <w:color w:val="111111"/>
          <w:sz w:val="22"/>
          <w:szCs w:val="22"/>
        </w:rPr>
        <w:t>requirements:</w:t>
      </w:r>
    </w:p>
    <w:p w:rsidR="00FE0AF7" w:rsidRPr="00806549" w:rsidRDefault="00FE0AF7" w:rsidP="00FE0A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806549">
        <w:rPr>
          <w:rFonts w:ascii="Arial" w:eastAsia="Times New Roman" w:hAnsi="Arial" w:cs="Arial"/>
          <w:color w:val="111111"/>
        </w:rPr>
        <w:t>Currently listed on the ITTF Coaches Registry as a Level 1 Coach</w:t>
      </w:r>
    </w:p>
    <w:p w:rsidR="00FE0AF7" w:rsidRDefault="00FE0AF7" w:rsidP="00FE0A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806549">
        <w:rPr>
          <w:rFonts w:ascii="Arial" w:eastAsia="Times New Roman" w:hAnsi="Arial" w:cs="Arial"/>
          <w:color w:val="111111"/>
        </w:rPr>
        <w:t xml:space="preserve">Must have attended the ITTF Level 1 Course before </w:t>
      </w:r>
      <w:r w:rsidR="00906340">
        <w:rPr>
          <w:rFonts w:ascii="Arial" w:eastAsia="Times New Roman" w:hAnsi="Arial" w:cs="Arial"/>
          <w:color w:val="111111"/>
        </w:rPr>
        <w:t>December 5</w:t>
      </w:r>
      <w:r w:rsidR="001F6522">
        <w:rPr>
          <w:rFonts w:ascii="Arial" w:eastAsia="Times New Roman" w:hAnsi="Arial" w:cs="Arial"/>
          <w:color w:val="111111"/>
        </w:rPr>
        <w:t>, 2015</w:t>
      </w:r>
      <w:r w:rsidRPr="00806549">
        <w:rPr>
          <w:rFonts w:ascii="Arial" w:eastAsia="Times New Roman" w:hAnsi="Arial" w:cs="Arial"/>
          <w:color w:val="111111"/>
        </w:rPr>
        <w:t xml:space="preserve"> </w:t>
      </w:r>
      <w:r>
        <w:rPr>
          <w:rFonts w:ascii="Arial" w:eastAsia="Times New Roman" w:hAnsi="Arial" w:cs="Arial"/>
          <w:color w:val="111111"/>
        </w:rPr>
        <w:t xml:space="preserve">    </w:t>
      </w:r>
    </w:p>
    <w:p w:rsidR="00FE0AF7" w:rsidRPr="00806549" w:rsidRDefault="00FE0AF7" w:rsidP="00FE0AF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</w:rPr>
      </w:pPr>
      <w:r w:rsidRPr="00806549">
        <w:rPr>
          <w:rFonts w:ascii="Arial" w:eastAsia="Times New Roman" w:hAnsi="Arial" w:cs="Arial"/>
          <w:color w:val="111111"/>
        </w:rPr>
        <w:t>(1 year between courses)</w:t>
      </w:r>
    </w:p>
    <w:p w:rsidR="00FE0AF7" w:rsidRDefault="00FE0AF7" w:rsidP="00FE0AF7">
      <w:pPr>
        <w:ind w:left="1440" w:hanging="144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Course Conductor:</w:t>
      </w:r>
    </w:p>
    <w:p w:rsidR="00FE0AF7" w:rsidRDefault="00FE0AF7" w:rsidP="00FE0AF7">
      <w:pPr>
        <w:ind w:left="1440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ITTF Course Conductor/Trainer, </w:t>
      </w:r>
      <w:r w:rsidR="001F6522">
        <w:rPr>
          <w:rFonts w:ascii="Arial" w:eastAsia="Calibri" w:hAnsi="Arial" w:cs="Arial"/>
        </w:rPr>
        <w:t xml:space="preserve">Christian </w:t>
      </w:r>
      <w:proofErr w:type="spellStart"/>
      <w:r w:rsidR="001F6522">
        <w:rPr>
          <w:rFonts w:ascii="Arial" w:eastAsia="Calibri" w:hAnsi="Arial" w:cs="Arial"/>
        </w:rPr>
        <w:t>Lillieroos</w:t>
      </w:r>
      <w:proofErr w:type="spellEnd"/>
      <w:r w:rsidR="001F652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will conduct the course.  Coach </w:t>
      </w:r>
      <w:proofErr w:type="spellStart"/>
      <w:r w:rsidR="001F6522">
        <w:rPr>
          <w:rFonts w:ascii="Arial" w:eastAsia="Calibri" w:hAnsi="Arial" w:cs="Arial"/>
        </w:rPr>
        <w:t>Lillieroos</w:t>
      </w:r>
      <w:proofErr w:type="spellEnd"/>
      <w:r>
        <w:rPr>
          <w:rFonts w:ascii="Arial" w:eastAsia="Calibri" w:hAnsi="Arial" w:cs="Arial"/>
        </w:rPr>
        <w:t xml:space="preserve"> is one of the most experienced ITTF Course Conductors having conducted courses in </w:t>
      </w:r>
      <w:r w:rsidR="001F6522">
        <w:rPr>
          <w:rFonts w:ascii="Arial" w:eastAsia="Calibri" w:hAnsi="Arial" w:cs="Arial"/>
        </w:rPr>
        <w:t>20</w:t>
      </w:r>
      <w:r>
        <w:rPr>
          <w:rFonts w:ascii="Arial" w:eastAsia="Calibri" w:hAnsi="Arial" w:cs="Arial"/>
        </w:rPr>
        <w:t xml:space="preserve"> countries around the World.  </w:t>
      </w:r>
    </w:p>
    <w:p w:rsidR="00104624" w:rsidRDefault="00215949" w:rsidP="00104624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Director and Head Coach, </w:t>
      </w:r>
      <w:r w:rsidR="001F6522">
        <w:rPr>
          <w:rFonts w:ascii="Arial" w:hAnsi="Arial" w:cs="Arial"/>
        </w:rPr>
        <w:t>Stephen Grant</w:t>
      </w:r>
      <w:r>
        <w:rPr>
          <w:rFonts w:ascii="Arial" w:hAnsi="Arial" w:cs="Arial"/>
        </w:rPr>
        <w:t xml:space="preserve"> </w:t>
      </w:r>
      <w:r w:rsidR="00104624">
        <w:rPr>
          <w:rFonts w:ascii="Arial" w:hAnsi="Arial" w:cs="Arial"/>
        </w:rPr>
        <w:t>will serve as the local organizer.</w:t>
      </w:r>
    </w:p>
    <w:p w:rsidR="000832CD" w:rsidRPr="00215949" w:rsidRDefault="000832CD" w:rsidP="00215949">
      <w:pPr>
        <w:jc w:val="center"/>
        <w:rPr>
          <w:rFonts w:ascii="Arial" w:hAnsi="Arial" w:cs="Arial"/>
          <w:b/>
          <w:sz w:val="28"/>
          <w:szCs w:val="28"/>
        </w:rPr>
      </w:pPr>
      <w:r w:rsidRPr="00215949">
        <w:rPr>
          <w:rFonts w:ascii="Arial" w:hAnsi="Arial" w:cs="Arial"/>
          <w:b/>
          <w:sz w:val="28"/>
          <w:szCs w:val="28"/>
        </w:rPr>
        <w:t>Course Description</w:t>
      </w:r>
    </w:p>
    <w:p w:rsidR="00FE0AF7" w:rsidRDefault="00FE0AF7" w:rsidP="00FE0AF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ITTF Level 2 Cou</w:t>
      </w:r>
      <w:r w:rsidR="001F6522">
        <w:rPr>
          <w:rFonts w:ascii="Arial" w:eastAsia="Times New Roman" w:hAnsi="Arial" w:cs="Arial"/>
        </w:rPr>
        <w:t>rse is a 36 hour course</w:t>
      </w:r>
      <w:r>
        <w:rPr>
          <w:rFonts w:ascii="Arial" w:eastAsia="Times New Roman" w:hAnsi="Arial" w:cs="Arial"/>
        </w:rPr>
        <w:t xml:space="preserve"> held over six days while holding two (3-hour) sessions each day.  The course material and syllabus can be found in the ITTF Advanced Manual.  This material is a big step “up” from the ITTF Level 1 Course and it is highly recommended that all participants get a c</w:t>
      </w:r>
      <w:r w:rsidR="001F6522">
        <w:rPr>
          <w:rFonts w:ascii="Arial" w:eastAsia="Times New Roman" w:hAnsi="Arial" w:cs="Arial"/>
        </w:rPr>
        <w:t xml:space="preserve">opy of the ITTF Advanced Manual one month before the course starts </w:t>
      </w:r>
      <w:r>
        <w:rPr>
          <w:rFonts w:ascii="Arial" w:eastAsia="Times New Roman" w:hAnsi="Arial" w:cs="Arial"/>
        </w:rPr>
        <w:t xml:space="preserve">and spend time in study before attending the course.  </w:t>
      </w:r>
    </w:p>
    <w:p w:rsidR="00FE0AF7" w:rsidRDefault="00FE0AF7" w:rsidP="00FE0AF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While the ITTF Level 1 Course is a general preparation course for coaches working with beginners and especially children, the Level 2 Course covers how to teach much higher level technical skills to fulfill the needs of athletes from </w:t>
      </w:r>
      <w:r w:rsidR="001F6522">
        <w:rPr>
          <w:rFonts w:ascii="Arial" w:eastAsia="Times New Roman" w:hAnsi="Arial" w:cs="Arial"/>
        </w:rPr>
        <w:t>age 10-15 years old and/or from their 5</w:t>
      </w:r>
      <w:r w:rsidR="001F6522" w:rsidRPr="001F6522">
        <w:rPr>
          <w:rFonts w:ascii="Arial" w:eastAsia="Times New Roman" w:hAnsi="Arial" w:cs="Arial"/>
          <w:vertAlign w:val="superscript"/>
        </w:rPr>
        <w:t>th</w:t>
      </w:r>
      <w:r w:rsidR="001F6522">
        <w:rPr>
          <w:rFonts w:ascii="Arial" w:eastAsia="Times New Roman" w:hAnsi="Arial" w:cs="Arial"/>
        </w:rPr>
        <w:t xml:space="preserve"> to 10</w:t>
      </w:r>
      <w:r w:rsidR="001F6522" w:rsidRPr="001F6522">
        <w:rPr>
          <w:rFonts w:ascii="Arial" w:eastAsia="Times New Roman" w:hAnsi="Arial" w:cs="Arial"/>
          <w:vertAlign w:val="superscript"/>
        </w:rPr>
        <w:t>th</w:t>
      </w:r>
      <w:r w:rsidR="001F6522">
        <w:rPr>
          <w:rFonts w:ascii="Arial" w:eastAsia="Times New Roman" w:hAnsi="Arial" w:cs="Arial"/>
        </w:rPr>
        <w:t xml:space="preserve"> year of development</w:t>
      </w:r>
      <w:r>
        <w:rPr>
          <w:rFonts w:ascii="Arial" w:eastAsia="Times New Roman" w:hAnsi="Arial" w:cs="Arial"/>
        </w:rPr>
        <w:t>.</w:t>
      </w:r>
    </w:p>
    <w:p w:rsidR="00FE0AF7" w:rsidRPr="00AD41A6" w:rsidRDefault="00FE0AF7" w:rsidP="00FE0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F6A2E">
        <w:rPr>
          <w:rFonts w:ascii="Arial" w:eastAsia="Times New Roman" w:hAnsi="Arial" w:cs="Arial"/>
        </w:rPr>
        <w:t xml:space="preserve">ITTF </w:t>
      </w:r>
      <w:r w:rsidRPr="00AD41A6">
        <w:rPr>
          <w:rFonts w:ascii="Arial" w:eastAsia="Times New Roman" w:hAnsi="Arial" w:cs="Arial"/>
          <w:sz w:val="20"/>
          <w:szCs w:val="20"/>
        </w:rPr>
        <w:t xml:space="preserve">Level 2 Course is officially recognized by ITTF and has the following requirements: </w:t>
      </w:r>
    </w:p>
    <w:p w:rsidR="00FE0AF7" w:rsidRPr="00AD41A6" w:rsidRDefault="00FE0AF7" w:rsidP="00FE0A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D41A6">
        <w:rPr>
          <w:rFonts w:ascii="Arial" w:eastAsia="Times New Roman" w:hAnsi="Arial" w:cs="Arial"/>
          <w:sz w:val="20"/>
          <w:szCs w:val="20"/>
        </w:rPr>
        <w:t xml:space="preserve">Attendance at 36 hour course conducted by an ITTF approved Course Conductor </w:t>
      </w:r>
    </w:p>
    <w:p w:rsidR="00FE0AF7" w:rsidRPr="00AD41A6" w:rsidRDefault="00FE0AF7" w:rsidP="00FE0A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D41A6">
        <w:rPr>
          <w:rFonts w:ascii="Arial" w:eastAsia="Times New Roman" w:hAnsi="Arial" w:cs="Arial"/>
          <w:sz w:val="20"/>
          <w:szCs w:val="20"/>
        </w:rPr>
        <w:t>Passing both a verbal and practical exam.</w:t>
      </w:r>
    </w:p>
    <w:p w:rsidR="00FE0AF7" w:rsidRPr="00AD41A6" w:rsidRDefault="00FE0AF7" w:rsidP="00FE0AF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D41A6">
        <w:rPr>
          <w:rStyle w:val="Textoennegrita"/>
          <w:rFonts w:eastAsia="Calibri"/>
          <w:sz w:val="20"/>
          <w:szCs w:val="20"/>
        </w:rPr>
        <w:t xml:space="preserve">Grading: </w:t>
      </w:r>
      <w:r w:rsidRPr="00AD41A6">
        <w:rPr>
          <w:rFonts w:ascii="Arial" w:eastAsia="Calibri" w:hAnsi="Arial" w:cs="Arial"/>
          <w:color w:val="111111"/>
          <w:sz w:val="20"/>
          <w:szCs w:val="20"/>
        </w:rPr>
        <w:t xml:space="preserve">The ITTF Level 2 Course offers much higher level of material than that found at the Level 1. There is a two-part test consisting of a verbal and practical exam. The test total is 20. Those that score </w:t>
      </w:r>
      <w:r w:rsidR="001F6522">
        <w:rPr>
          <w:rFonts w:ascii="Arial" w:eastAsia="Calibri" w:hAnsi="Arial" w:cs="Arial"/>
          <w:color w:val="111111"/>
          <w:sz w:val="20"/>
          <w:szCs w:val="20"/>
        </w:rPr>
        <w:t xml:space="preserve">5 or higher on each exam pass ITTF </w:t>
      </w:r>
      <w:r w:rsidRPr="00AD41A6">
        <w:rPr>
          <w:rFonts w:ascii="Arial" w:eastAsia="Calibri" w:hAnsi="Arial" w:cs="Arial"/>
          <w:color w:val="111111"/>
          <w:sz w:val="20"/>
          <w:szCs w:val="20"/>
        </w:rPr>
        <w:t>L2</w:t>
      </w:r>
      <w:r w:rsidR="001F6522">
        <w:rPr>
          <w:rFonts w:ascii="Arial" w:eastAsia="Calibri" w:hAnsi="Arial" w:cs="Arial"/>
          <w:color w:val="111111"/>
          <w:sz w:val="20"/>
          <w:szCs w:val="20"/>
        </w:rPr>
        <w:t>,</w:t>
      </w:r>
      <w:r w:rsidRPr="00AD41A6">
        <w:rPr>
          <w:rFonts w:ascii="Arial" w:eastAsia="Calibri" w:hAnsi="Arial" w:cs="Arial"/>
          <w:color w:val="111111"/>
          <w:sz w:val="20"/>
          <w:szCs w:val="20"/>
        </w:rPr>
        <w:t xml:space="preserve"> but are not eligible to do ITTF L3 in the future and are listed as I</w:t>
      </w:r>
      <w:r w:rsidR="00BB2A38">
        <w:rPr>
          <w:rFonts w:ascii="Arial" w:eastAsia="Calibri" w:hAnsi="Arial" w:cs="Arial"/>
          <w:color w:val="111111"/>
          <w:sz w:val="20"/>
          <w:szCs w:val="20"/>
        </w:rPr>
        <w:t>TTF Level 2. Those that score 7 on each exam and a total of 15 or higher</w:t>
      </w:r>
      <w:r w:rsidRPr="00AD41A6">
        <w:rPr>
          <w:rFonts w:ascii="Arial" w:eastAsia="Calibri" w:hAnsi="Arial" w:cs="Arial"/>
          <w:color w:val="111111"/>
          <w:sz w:val="20"/>
          <w:szCs w:val="20"/>
        </w:rPr>
        <w:t xml:space="preserve"> are eligible to attend ITTF L3 in the future and are listed as ITTF Level 2*.</w:t>
      </w:r>
      <w:r w:rsidR="00BB2A38">
        <w:rPr>
          <w:rFonts w:ascii="Arial" w:eastAsia="Times New Roman" w:hAnsi="Arial" w:cs="Arial"/>
          <w:sz w:val="20"/>
          <w:szCs w:val="20"/>
        </w:rPr>
        <w:t xml:space="preserve"> </w:t>
      </w:r>
      <w:r w:rsidRPr="00AD41A6">
        <w:rPr>
          <w:rFonts w:ascii="Arial" w:eastAsia="Times New Roman" w:hAnsi="Arial" w:cs="Arial"/>
          <w:b/>
          <w:sz w:val="20"/>
          <w:szCs w:val="20"/>
        </w:rPr>
        <w:t xml:space="preserve">Scores </w:t>
      </w:r>
      <w:r w:rsidR="00BB2A38">
        <w:rPr>
          <w:rFonts w:ascii="Arial" w:eastAsia="Times New Roman" w:hAnsi="Arial" w:cs="Arial"/>
          <w:b/>
          <w:sz w:val="20"/>
          <w:szCs w:val="20"/>
        </w:rPr>
        <w:t xml:space="preserve">under 5 on either of the 2 exams </w:t>
      </w:r>
      <w:r w:rsidRPr="00AD41A6">
        <w:rPr>
          <w:rFonts w:ascii="Arial" w:eastAsia="Times New Roman" w:hAnsi="Arial" w:cs="Arial"/>
          <w:b/>
          <w:sz w:val="20"/>
          <w:szCs w:val="20"/>
        </w:rPr>
        <w:t>do not pass the course</w:t>
      </w:r>
      <w:r w:rsidRPr="00AD41A6">
        <w:rPr>
          <w:rFonts w:ascii="Arial" w:eastAsia="Times New Roman" w:hAnsi="Arial" w:cs="Arial"/>
          <w:sz w:val="20"/>
          <w:szCs w:val="20"/>
        </w:rPr>
        <w:t>.</w:t>
      </w:r>
    </w:p>
    <w:p w:rsidR="00FE0AF7" w:rsidRPr="00AD41A6" w:rsidRDefault="00FE0AF7" w:rsidP="00FE0A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D41A6">
        <w:rPr>
          <w:rFonts w:ascii="Arial" w:eastAsia="Times New Roman" w:hAnsi="Arial" w:cs="Arial"/>
          <w:sz w:val="20"/>
          <w:szCs w:val="20"/>
        </w:rPr>
        <w:t>After the course, 50 hours coaching practice must be completed. </w:t>
      </w:r>
    </w:p>
    <w:p w:rsidR="00FE0AF7" w:rsidRPr="00AD41A6" w:rsidRDefault="00FE0AF7" w:rsidP="00FE0A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D41A6">
        <w:rPr>
          <w:rFonts w:ascii="Arial" w:eastAsia="Times New Roman" w:hAnsi="Arial" w:cs="Arial"/>
          <w:sz w:val="20"/>
          <w:szCs w:val="20"/>
        </w:rPr>
        <w:t>From the 50 hours coaching practice, 5 hours must be supervised by</w:t>
      </w:r>
      <w:r w:rsidR="00BB2A38">
        <w:rPr>
          <w:rFonts w:ascii="Arial" w:eastAsia="Times New Roman" w:hAnsi="Arial" w:cs="Arial"/>
          <w:sz w:val="20"/>
          <w:szCs w:val="20"/>
        </w:rPr>
        <w:t> </w:t>
      </w:r>
      <w:r w:rsidRPr="00AD41A6">
        <w:rPr>
          <w:rFonts w:ascii="Arial" w:eastAsia="Times New Roman" w:hAnsi="Arial" w:cs="Arial"/>
          <w:sz w:val="20"/>
          <w:szCs w:val="20"/>
        </w:rPr>
        <w:t xml:space="preserve">a person appointed by the ITTF Course Conductor. This supervisor evaluates </w:t>
      </w:r>
      <w:r w:rsidR="00BB2A38">
        <w:rPr>
          <w:rFonts w:ascii="Arial" w:eastAsia="Times New Roman" w:hAnsi="Arial" w:cs="Arial"/>
          <w:sz w:val="20"/>
          <w:szCs w:val="20"/>
        </w:rPr>
        <w:t xml:space="preserve">and grades </w:t>
      </w:r>
      <w:r w:rsidRPr="00AD41A6">
        <w:rPr>
          <w:rFonts w:ascii="Arial" w:eastAsia="Times New Roman" w:hAnsi="Arial" w:cs="Arial"/>
          <w:sz w:val="20"/>
          <w:szCs w:val="20"/>
        </w:rPr>
        <w:t>each coach using the “Confidential Coaching Report”   This must be approved by the ITTF Course Conductor, who provides the certificates if all requirements are met.</w:t>
      </w:r>
    </w:p>
    <w:p w:rsidR="00FE0AF7" w:rsidRPr="00AD41A6" w:rsidRDefault="00FE0AF7" w:rsidP="00FE0A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D41A6">
        <w:rPr>
          <w:rFonts w:ascii="Arial" w:eastAsia="Times New Roman" w:hAnsi="Arial" w:cs="Arial"/>
          <w:sz w:val="20"/>
          <w:szCs w:val="20"/>
        </w:rPr>
        <w:t>Course Schedule:</w:t>
      </w:r>
    </w:p>
    <w:p w:rsidR="00FE0AF7" w:rsidRDefault="00906340" w:rsidP="00FE0AF7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December 6 - 11</w:t>
      </w:r>
      <w:r w:rsidR="00BB2A38">
        <w:rPr>
          <w:rFonts w:ascii="Arial" w:eastAsia="Times New Roman" w:hAnsi="Arial" w:cs="Arial"/>
          <w:sz w:val="20"/>
          <w:szCs w:val="20"/>
        </w:rPr>
        <w:t>, 2016</w:t>
      </w:r>
      <w:r w:rsidR="00FE0AF7" w:rsidRPr="00AD41A6">
        <w:rPr>
          <w:rFonts w:ascii="Arial" w:eastAsia="Times New Roman" w:hAnsi="Arial" w:cs="Arial"/>
          <w:sz w:val="20"/>
          <w:szCs w:val="20"/>
        </w:rPr>
        <w:t xml:space="preserve">, the ITTF Level 2 Course will be conducted.  </w:t>
      </w:r>
    </w:p>
    <w:p w:rsidR="00FE0AF7" w:rsidRPr="00AD41A6" w:rsidRDefault="00FE0AF7" w:rsidP="00FE0AF7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D41A6">
        <w:rPr>
          <w:rFonts w:ascii="Arial" w:eastAsia="Times New Roman" w:hAnsi="Arial" w:cs="Arial"/>
          <w:sz w:val="20"/>
          <w:szCs w:val="20"/>
        </w:rPr>
        <w:t>There will be 2 sessions each day.</w:t>
      </w:r>
    </w:p>
    <w:p w:rsidR="00FE0AF7" w:rsidRPr="00AD41A6" w:rsidRDefault="00FE0AF7" w:rsidP="00FE0AF7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D41A6">
        <w:rPr>
          <w:rFonts w:ascii="Arial" w:eastAsia="Times New Roman" w:hAnsi="Arial" w:cs="Arial"/>
          <w:sz w:val="20"/>
          <w:szCs w:val="20"/>
        </w:rPr>
        <w:t>D</w:t>
      </w:r>
      <w:r w:rsidR="00BB2A38">
        <w:rPr>
          <w:rFonts w:ascii="Arial" w:eastAsia="Times New Roman" w:hAnsi="Arial" w:cs="Arial"/>
          <w:sz w:val="20"/>
          <w:szCs w:val="20"/>
        </w:rPr>
        <w:t>aily sessions are 9am-12pm and 2pm-5</w:t>
      </w:r>
      <w:r w:rsidRPr="00AD41A6">
        <w:rPr>
          <w:rFonts w:ascii="Arial" w:eastAsia="Times New Roman" w:hAnsi="Arial" w:cs="Arial"/>
          <w:sz w:val="20"/>
          <w:szCs w:val="20"/>
        </w:rPr>
        <w:t>pm.</w:t>
      </w:r>
    </w:p>
    <w:p w:rsidR="00FE0AF7" w:rsidRPr="00AD41A6" w:rsidRDefault="0042546D" w:rsidP="00906340">
      <w:pPr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Costs:</w:t>
      </w:r>
      <w:r>
        <w:rPr>
          <w:rFonts w:ascii="Arial" w:eastAsia="Times New Roman" w:hAnsi="Arial" w:cs="Arial"/>
          <w:sz w:val="20"/>
          <w:szCs w:val="20"/>
        </w:rPr>
        <w:tab/>
      </w:r>
      <w:r w:rsidR="00906340">
        <w:rPr>
          <w:rFonts w:ascii="Arial" w:eastAsia="Times New Roman" w:hAnsi="Arial" w:cs="Arial"/>
          <w:sz w:val="20"/>
          <w:szCs w:val="20"/>
        </w:rPr>
        <w:t xml:space="preserve">For Jamaica residents JAM </w:t>
      </w:r>
      <w:r>
        <w:rPr>
          <w:rFonts w:ascii="Arial" w:eastAsia="Times New Roman" w:hAnsi="Arial" w:cs="Arial"/>
          <w:sz w:val="20"/>
          <w:szCs w:val="20"/>
        </w:rPr>
        <w:t>$6,0</w:t>
      </w:r>
      <w:r w:rsidR="00FE0AF7" w:rsidRPr="00AD41A6">
        <w:rPr>
          <w:rFonts w:ascii="Arial" w:eastAsia="Times New Roman" w:hAnsi="Arial" w:cs="Arial"/>
          <w:sz w:val="20"/>
          <w:szCs w:val="20"/>
        </w:rPr>
        <w:t>00.00</w:t>
      </w:r>
      <w:r w:rsidR="00906340">
        <w:rPr>
          <w:rFonts w:ascii="Arial" w:eastAsia="Times New Roman" w:hAnsi="Arial" w:cs="Arial"/>
          <w:sz w:val="20"/>
          <w:szCs w:val="20"/>
        </w:rPr>
        <w:t xml:space="preserve">, the cost of the course is sponsored by Jamaica Olympic Association, plus </w:t>
      </w:r>
      <w:r w:rsidR="00FE0AF7" w:rsidRPr="00AD41A6">
        <w:rPr>
          <w:rFonts w:ascii="Arial" w:eastAsia="Times New Roman" w:hAnsi="Arial" w:cs="Arial"/>
          <w:sz w:val="20"/>
          <w:szCs w:val="20"/>
        </w:rPr>
        <w:t xml:space="preserve">each coach must purchase the ITTF Advanced Manual, available from </w:t>
      </w:r>
      <w:r w:rsidR="00BB2A38">
        <w:rPr>
          <w:rFonts w:ascii="Arial" w:eastAsia="Times New Roman" w:hAnsi="Arial" w:cs="Arial"/>
          <w:sz w:val="20"/>
          <w:szCs w:val="20"/>
        </w:rPr>
        <w:t xml:space="preserve">Table Tennis Jamaica for </w:t>
      </w:r>
      <w:r>
        <w:rPr>
          <w:rFonts w:ascii="Arial" w:eastAsia="Times New Roman" w:hAnsi="Arial" w:cs="Arial"/>
          <w:sz w:val="20"/>
          <w:szCs w:val="20"/>
        </w:rPr>
        <w:t xml:space="preserve">US </w:t>
      </w:r>
      <w:r w:rsidR="00BB2A38">
        <w:rPr>
          <w:rFonts w:ascii="Arial" w:eastAsia="Times New Roman" w:hAnsi="Arial" w:cs="Arial"/>
          <w:sz w:val="20"/>
          <w:szCs w:val="20"/>
        </w:rPr>
        <w:t xml:space="preserve">$29.95. </w:t>
      </w:r>
      <w:r w:rsidR="00906340">
        <w:rPr>
          <w:rFonts w:ascii="Arial" w:eastAsia="Times New Roman" w:hAnsi="Arial" w:cs="Arial"/>
          <w:sz w:val="20"/>
          <w:szCs w:val="20"/>
        </w:rPr>
        <w:t>For International partici</w:t>
      </w:r>
      <w:r w:rsidR="000B3A8E">
        <w:rPr>
          <w:rFonts w:ascii="Arial" w:eastAsia="Times New Roman" w:hAnsi="Arial" w:cs="Arial"/>
          <w:sz w:val="20"/>
          <w:szCs w:val="20"/>
        </w:rPr>
        <w:t xml:space="preserve">pants US $300 per participants. Lunch is included each day per person. </w:t>
      </w:r>
      <w:r w:rsidR="00906340">
        <w:rPr>
          <w:rFonts w:ascii="Arial" w:eastAsia="Times New Roman" w:hAnsi="Arial" w:cs="Arial"/>
          <w:sz w:val="20"/>
          <w:szCs w:val="20"/>
        </w:rPr>
        <w:t>All c</w:t>
      </w:r>
      <w:r w:rsidR="00FE0AF7" w:rsidRPr="00AD41A6">
        <w:rPr>
          <w:rFonts w:ascii="Arial" w:eastAsia="Times New Roman" w:hAnsi="Arial" w:cs="Arial"/>
          <w:sz w:val="20"/>
          <w:szCs w:val="20"/>
        </w:rPr>
        <w:t>oaches are responsible for their own transportation and room and board arrangements.</w:t>
      </w:r>
    </w:p>
    <w:p w:rsidR="008626F3" w:rsidRPr="009C4936" w:rsidRDefault="009C4936" w:rsidP="008626F3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vanish/>
          <w:sz w:val="20"/>
          <w:szCs w:val="20"/>
        </w:rPr>
      </w:pPr>
      <w:r w:rsidRPr="009C4936">
        <w:rPr>
          <w:rFonts w:ascii="Arial" w:eastAsia="Times New Roman" w:hAnsi="Arial" w:cs="Arial"/>
        </w:rPr>
        <w:t>Hotel</w:t>
      </w:r>
      <w:r w:rsidR="003D4F7D" w:rsidRPr="009C4936">
        <w:rPr>
          <w:rFonts w:ascii="Arial" w:eastAsia="Times New Roman" w:hAnsi="Arial" w:cs="Arial"/>
        </w:rPr>
        <w:t>:</w:t>
      </w:r>
      <w:r w:rsidR="00FC40F7" w:rsidRPr="009C4936">
        <w:rPr>
          <w:rFonts w:ascii="Arial" w:eastAsia="Times New Roman" w:hAnsi="Arial" w:cs="Arial"/>
        </w:rPr>
        <w:t xml:space="preserve">  </w:t>
      </w:r>
      <w:r w:rsidR="008626F3">
        <w:rPr>
          <w:rFonts w:ascii="Arial" w:eastAsia="Times New Roman" w:hAnsi="Arial" w:cs="Arial"/>
        </w:rPr>
        <w:t>TBA</w:t>
      </w:r>
    </w:p>
    <w:p w:rsidR="00FC40F7" w:rsidRPr="009C4936" w:rsidRDefault="009C4936" w:rsidP="009C4936">
      <w:pPr>
        <w:pStyle w:val="Prrafodelista"/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9C4936">
        <w:rPr>
          <w:rFonts w:ascii="Arial" w:hAnsi="Arial" w:cs="Arial"/>
          <w:vanish/>
          <w:sz w:val="20"/>
          <w:szCs w:val="20"/>
        </w:rPr>
        <w:t>end_of_the_skype_highlighting</w:t>
      </w:r>
      <w:r w:rsidRPr="009C4936">
        <w:rPr>
          <w:rFonts w:ascii="Arial" w:hAnsi="Arial" w:cs="Arial"/>
          <w:sz w:val="20"/>
          <w:szCs w:val="20"/>
        </w:rPr>
        <w:br/>
      </w:r>
      <w:r w:rsidRPr="009C4936">
        <w:rPr>
          <w:rFonts w:ascii="Arial" w:hAnsi="Arial" w:cs="Arial"/>
          <w:sz w:val="20"/>
          <w:szCs w:val="20"/>
        </w:rPr>
        <w:br/>
      </w:r>
    </w:p>
    <w:p w:rsidR="0097512B" w:rsidRDefault="003D4F7D" w:rsidP="00861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b/>
        </w:rPr>
      </w:pPr>
      <w:r w:rsidRPr="00861DBA">
        <w:rPr>
          <w:rFonts w:ascii="Arial" w:eastAsia="Times New Roman" w:hAnsi="Arial" w:cs="Arial"/>
          <w:b/>
        </w:rPr>
        <w:t xml:space="preserve">Entry Form – </w:t>
      </w:r>
      <w:r w:rsidR="00C7248E">
        <w:rPr>
          <w:rFonts w:ascii="Arial" w:eastAsia="Times New Roman" w:hAnsi="Arial" w:cs="Arial"/>
          <w:b/>
        </w:rPr>
        <w:t>ITTF</w:t>
      </w:r>
      <w:r w:rsidR="00861DBA" w:rsidRPr="00861DBA">
        <w:rPr>
          <w:rFonts w:ascii="Arial" w:eastAsia="Times New Roman" w:hAnsi="Arial" w:cs="Arial"/>
          <w:b/>
        </w:rPr>
        <w:t xml:space="preserve"> Level </w:t>
      </w:r>
      <w:r w:rsidR="0097512B">
        <w:rPr>
          <w:rFonts w:ascii="Arial" w:eastAsia="Times New Roman" w:hAnsi="Arial" w:cs="Arial"/>
          <w:b/>
        </w:rPr>
        <w:t>2</w:t>
      </w:r>
      <w:r w:rsidR="00861DBA" w:rsidRPr="00861DBA">
        <w:rPr>
          <w:rFonts w:ascii="Arial" w:eastAsia="Times New Roman" w:hAnsi="Arial" w:cs="Arial"/>
          <w:b/>
        </w:rPr>
        <w:t xml:space="preserve"> Course – </w:t>
      </w:r>
      <w:r w:rsidR="006118D4">
        <w:rPr>
          <w:rFonts w:ascii="Arial" w:eastAsia="Times New Roman" w:hAnsi="Arial" w:cs="Arial"/>
          <w:b/>
        </w:rPr>
        <w:t>Excelsior High School Auditorium</w:t>
      </w:r>
      <w:r w:rsidR="00215949">
        <w:rPr>
          <w:rFonts w:ascii="Arial" w:eastAsia="Times New Roman" w:hAnsi="Arial" w:cs="Arial"/>
          <w:b/>
        </w:rPr>
        <w:t xml:space="preserve">- </w:t>
      </w:r>
      <w:r w:rsidR="00906340">
        <w:rPr>
          <w:rFonts w:ascii="Arial" w:eastAsia="Times New Roman" w:hAnsi="Arial" w:cs="Arial"/>
          <w:b/>
        </w:rPr>
        <w:t>12/06 – 12/11</w:t>
      </w:r>
      <w:r w:rsidR="00BB2A38">
        <w:rPr>
          <w:rFonts w:ascii="Arial" w:eastAsia="Times New Roman" w:hAnsi="Arial" w:cs="Arial"/>
          <w:b/>
        </w:rPr>
        <w:t>, 2016</w:t>
      </w:r>
    </w:p>
    <w:p w:rsidR="00104624" w:rsidRPr="00861DBA" w:rsidRDefault="00861DBA" w:rsidP="00861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b/>
        </w:rPr>
      </w:pPr>
      <w:r w:rsidRPr="00861DBA">
        <w:rPr>
          <w:rFonts w:ascii="Arial" w:eastAsia="Times New Roman" w:hAnsi="Arial" w:cs="Arial"/>
          <w:b/>
        </w:rPr>
        <w:t xml:space="preserve"> </w:t>
      </w:r>
      <w:r w:rsidR="003D4F7D" w:rsidRPr="00861DBA">
        <w:rPr>
          <w:rFonts w:ascii="Arial" w:eastAsia="Times New Roman" w:hAnsi="Arial" w:cs="Arial"/>
          <w:b/>
        </w:rPr>
        <w:t xml:space="preserve">Course is limited to the first </w:t>
      </w:r>
      <w:r w:rsidR="0097512B">
        <w:rPr>
          <w:rFonts w:ascii="Arial" w:eastAsia="Times New Roman" w:hAnsi="Arial" w:cs="Arial"/>
          <w:b/>
        </w:rPr>
        <w:t>2</w:t>
      </w:r>
      <w:r w:rsidR="00215949">
        <w:rPr>
          <w:rFonts w:ascii="Arial" w:eastAsia="Times New Roman" w:hAnsi="Arial" w:cs="Arial"/>
          <w:b/>
        </w:rPr>
        <w:t>0</w:t>
      </w:r>
      <w:r w:rsidR="003D4F7D" w:rsidRPr="00861DBA">
        <w:rPr>
          <w:rFonts w:ascii="Arial" w:eastAsia="Times New Roman" w:hAnsi="Arial" w:cs="Arial"/>
          <w:b/>
        </w:rPr>
        <w:t xml:space="preserve"> entries received with deposit.</w:t>
      </w:r>
    </w:p>
    <w:p w:rsidR="003D4F7D" w:rsidRDefault="003D4F7D" w:rsidP="00861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First name: </w:t>
      </w:r>
      <w:r w:rsidR="009069DE">
        <w:rPr>
          <w:rFonts w:ascii="Arial" w:eastAsia="Times New Roman" w:hAnsi="Arial" w:cs="Arial"/>
        </w:rPr>
        <w:t xml:space="preserve">_____________________ </w:t>
      </w:r>
      <w:r>
        <w:rPr>
          <w:rFonts w:ascii="Arial" w:eastAsia="Times New Roman" w:hAnsi="Arial" w:cs="Arial"/>
        </w:rPr>
        <w:t>Last Name</w:t>
      </w:r>
      <w:r w:rsidR="009069DE">
        <w:rPr>
          <w:rFonts w:ascii="Arial" w:eastAsia="Times New Roman" w:hAnsi="Arial" w:cs="Arial"/>
        </w:rPr>
        <w:t>______________________________</w:t>
      </w:r>
    </w:p>
    <w:p w:rsidR="003D4F7D" w:rsidRDefault="003D4F7D" w:rsidP="00861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Street Address</w:t>
      </w:r>
      <w:r w:rsidR="00861DBA">
        <w:rPr>
          <w:rFonts w:ascii="Arial" w:eastAsia="Times New Roman" w:hAnsi="Arial" w:cs="Arial"/>
        </w:rPr>
        <w:t>: _</w:t>
      </w:r>
      <w:r w:rsidR="009069DE">
        <w:rPr>
          <w:rFonts w:ascii="Arial" w:eastAsia="Times New Roman" w:hAnsi="Arial" w:cs="Arial"/>
        </w:rPr>
        <w:t>________________________________________________________</w:t>
      </w:r>
    </w:p>
    <w:p w:rsidR="003D4F7D" w:rsidRDefault="003D4F7D" w:rsidP="00861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City</w:t>
      </w:r>
      <w:r w:rsidR="00861DBA">
        <w:rPr>
          <w:rFonts w:ascii="Arial" w:eastAsia="Times New Roman" w:hAnsi="Arial" w:cs="Arial"/>
        </w:rPr>
        <w:t>: _</w:t>
      </w:r>
      <w:r w:rsidR="009069DE">
        <w:rPr>
          <w:rFonts w:ascii="Arial" w:eastAsia="Times New Roman" w:hAnsi="Arial" w:cs="Arial"/>
        </w:rPr>
        <w:t xml:space="preserve">____________________ </w:t>
      </w:r>
      <w:r>
        <w:rPr>
          <w:rFonts w:ascii="Arial" w:eastAsia="Times New Roman" w:hAnsi="Arial" w:cs="Arial"/>
        </w:rPr>
        <w:t>State</w:t>
      </w:r>
      <w:r w:rsidR="00861DBA">
        <w:rPr>
          <w:rFonts w:ascii="Arial" w:eastAsia="Times New Roman" w:hAnsi="Arial" w:cs="Arial"/>
        </w:rPr>
        <w:t>: _</w:t>
      </w:r>
      <w:r w:rsidR="009069DE">
        <w:rPr>
          <w:rFonts w:ascii="Arial" w:eastAsia="Times New Roman" w:hAnsi="Arial" w:cs="Arial"/>
        </w:rPr>
        <w:t>____________</w:t>
      </w:r>
      <w:r>
        <w:rPr>
          <w:rFonts w:ascii="Arial" w:eastAsia="Times New Roman" w:hAnsi="Arial" w:cs="Arial"/>
        </w:rPr>
        <w:tab/>
        <w:t>Zip:</w:t>
      </w:r>
      <w:r w:rsidR="009069DE">
        <w:rPr>
          <w:rFonts w:ascii="Arial" w:eastAsia="Times New Roman" w:hAnsi="Arial" w:cs="Arial"/>
        </w:rPr>
        <w:t xml:space="preserve"> ___________________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:rsidR="003D4F7D" w:rsidRDefault="003D4F7D" w:rsidP="00861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Email</w:t>
      </w:r>
      <w:r w:rsidR="00861DBA">
        <w:rPr>
          <w:rFonts w:ascii="Arial" w:eastAsia="Times New Roman" w:hAnsi="Arial" w:cs="Arial"/>
        </w:rPr>
        <w:t>: _</w:t>
      </w:r>
      <w:r w:rsidR="009069DE">
        <w:rPr>
          <w:rFonts w:ascii="Arial" w:eastAsia="Times New Roman" w:hAnsi="Arial" w:cs="Arial"/>
        </w:rPr>
        <w:t>_______________________________</w:t>
      </w:r>
      <w:r>
        <w:rPr>
          <w:rFonts w:ascii="Arial" w:eastAsia="Times New Roman" w:hAnsi="Arial" w:cs="Arial"/>
        </w:rPr>
        <w:t>Phone:</w:t>
      </w:r>
      <w:r w:rsidR="009069DE">
        <w:rPr>
          <w:rFonts w:ascii="Arial" w:eastAsia="Times New Roman" w:hAnsi="Arial" w:cs="Arial"/>
        </w:rPr>
        <w:t xml:space="preserve"> __________________________</w:t>
      </w:r>
    </w:p>
    <w:p w:rsidR="003D4F7D" w:rsidRPr="00215949" w:rsidRDefault="003D4F7D" w:rsidP="00861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</w:rPr>
        <w:t>Please make check payable to</w:t>
      </w:r>
      <w:r w:rsidRPr="00215949">
        <w:rPr>
          <w:rFonts w:ascii="Arial" w:eastAsia="Times New Roman" w:hAnsi="Arial" w:cs="Arial"/>
        </w:rPr>
        <w:t xml:space="preserve">: </w:t>
      </w:r>
      <w:r w:rsidR="009069DE" w:rsidRPr="00215949">
        <w:rPr>
          <w:rFonts w:ascii="Arial" w:eastAsia="Times New Roman" w:hAnsi="Arial" w:cs="Arial"/>
        </w:rPr>
        <w:t xml:space="preserve"> </w:t>
      </w:r>
      <w:r w:rsidR="006118D4">
        <w:rPr>
          <w:rFonts w:ascii="Arial" w:eastAsia="Times New Roman" w:hAnsi="Arial" w:cs="Arial"/>
        </w:rPr>
        <w:t>Jamaica Table Tennis Association</w:t>
      </w:r>
    </w:p>
    <w:p w:rsidR="003D4F7D" w:rsidRDefault="003D4F7D" w:rsidP="00861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Please mail form and </w:t>
      </w:r>
      <w:r w:rsidR="00D06379">
        <w:rPr>
          <w:rFonts w:ascii="Arial" w:eastAsia="Times New Roman" w:hAnsi="Arial" w:cs="Arial"/>
        </w:rPr>
        <w:t xml:space="preserve">deposit </w:t>
      </w:r>
      <w:r w:rsidR="006118D4">
        <w:rPr>
          <w:rFonts w:ascii="Arial" w:eastAsia="Times New Roman" w:hAnsi="Arial" w:cs="Arial"/>
        </w:rPr>
        <w:t>US</w:t>
      </w:r>
      <w:r>
        <w:rPr>
          <w:rFonts w:ascii="Arial" w:eastAsia="Times New Roman" w:hAnsi="Arial" w:cs="Arial"/>
        </w:rPr>
        <w:t>$</w:t>
      </w:r>
      <w:r w:rsidR="00906340">
        <w:rPr>
          <w:rFonts w:ascii="Arial" w:eastAsia="Times New Roman" w:hAnsi="Arial" w:cs="Arial"/>
        </w:rPr>
        <w:t>3</w:t>
      </w:r>
      <w:r w:rsidR="009C4936">
        <w:rPr>
          <w:rFonts w:ascii="Arial" w:eastAsia="Times New Roman" w:hAnsi="Arial" w:cs="Arial"/>
        </w:rPr>
        <w:t>00</w:t>
      </w:r>
      <w:r w:rsidR="00D06379">
        <w:rPr>
          <w:rFonts w:ascii="Arial" w:eastAsia="Times New Roman" w:hAnsi="Arial" w:cs="Arial"/>
        </w:rPr>
        <w:t>/ JM$6,000</w:t>
      </w:r>
      <w:r>
        <w:rPr>
          <w:rFonts w:ascii="Arial" w:eastAsia="Times New Roman" w:hAnsi="Arial" w:cs="Arial"/>
        </w:rPr>
        <w:t xml:space="preserve"> to:</w:t>
      </w:r>
      <w:r w:rsidR="00D06379">
        <w:rPr>
          <w:rFonts w:ascii="Arial" w:eastAsia="Times New Roman" w:hAnsi="Arial" w:cs="Arial"/>
        </w:rPr>
        <w:t xml:space="preserve"> 211003383</w:t>
      </w:r>
    </w:p>
    <w:p w:rsidR="009069DE" w:rsidRDefault="006118D4" w:rsidP="00861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Table Tennis Jamaica</w:t>
      </w:r>
      <w:r w:rsidR="009069DE">
        <w:rPr>
          <w:rFonts w:ascii="Arial" w:eastAsia="Times New Roman" w:hAnsi="Arial" w:cs="Arial"/>
        </w:rPr>
        <w:t xml:space="preserve"> </w:t>
      </w:r>
      <w:r w:rsidR="0097512B">
        <w:rPr>
          <w:rFonts w:ascii="Arial" w:eastAsia="Times New Roman" w:hAnsi="Arial" w:cs="Arial"/>
        </w:rPr>
        <w:t xml:space="preserve">– For information: </w:t>
      </w:r>
      <w:r w:rsidR="0097512B" w:rsidRPr="0097512B">
        <w:rPr>
          <w:rFonts w:ascii="Arial" w:eastAsia="Times New Roman" w:hAnsi="Arial" w:cs="Arial"/>
        </w:rPr>
        <w:t>"</w:t>
      </w:r>
      <w:r w:rsidR="00BB2A38">
        <w:rPr>
          <w:rFonts w:ascii="Arial" w:eastAsia="Times New Roman" w:hAnsi="Arial" w:cs="Arial"/>
        </w:rPr>
        <w:t>Table Tennis Jamaica</w:t>
      </w:r>
      <w:r w:rsidR="0097512B" w:rsidRPr="0097512B">
        <w:rPr>
          <w:rFonts w:ascii="Arial" w:eastAsia="Times New Roman" w:hAnsi="Arial" w:cs="Arial"/>
        </w:rPr>
        <w:t>" &lt;</w:t>
      </w:r>
      <w:r>
        <w:rPr>
          <w:rFonts w:ascii="Arial" w:eastAsia="Times New Roman" w:hAnsi="Arial" w:cs="Arial"/>
        </w:rPr>
        <w:t>jamaicatabletennis2011@gmail</w:t>
      </w:r>
      <w:r w:rsidR="0097512B" w:rsidRPr="0097512B">
        <w:rPr>
          <w:rFonts w:ascii="Arial" w:eastAsia="Times New Roman" w:hAnsi="Arial" w:cs="Arial"/>
        </w:rPr>
        <w:t>.com&gt;;</w:t>
      </w:r>
    </w:p>
    <w:p w:rsidR="005F6A2E" w:rsidRDefault="006118D4" w:rsidP="00716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720" w:hanging="720"/>
      </w:pPr>
      <w:r>
        <w:rPr>
          <w:rFonts w:ascii="Arial" w:hAnsi="Arial" w:cs="Arial"/>
        </w:rPr>
        <w:t xml:space="preserve">Independence Park Limited, National Arena, </w:t>
      </w:r>
      <w:r w:rsidR="00BB2A38">
        <w:rPr>
          <w:rFonts w:ascii="Arial" w:hAnsi="Arial" w:cs="Arial"/>
        </w:rPr>
        <w:t>Kingston</w:t>
      </w:r>
      <w:r>
        <w:rPr>
          <w:rFonts w:ascii="Arial" w:hAnsi="Arial" w:cs="Arial"/>
        </w:rPr>
        <w:t xml:space="preserve"> 6</w:t>
      </w:r>
      <w:r w:rsidR="00215949">
        <w:rPr>
          <w:rFonts w:ascii="Arial" w:hAnsi="Arial" w:cs="Arial"/>
        </w:rPr>
        <w:t xml:space="preserve">, </w:t>
      </w:r>
      <w:r w:rsidR="00BB2A38">
        <w:rPr>
          <w:rFonts w:ascii="Arial" w:hAnsi="Arial" w:cs="Arial"/>
        </w:rPr>
        <w:t>Jamaica</w:t>
      </w:r>
    </w:p>
    <w:sectPr w:rsidR="005F6A2E" w:rsidSect="009C49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730E1"/>
    <w:multiLevelType w:val="multilevel"/>
    <w:tmpl w:val="C442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FA7861"/>
    <w:multiLevelType w:val="multilevel"/>
    <w:tmpl w:val="8C02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0A14A2"/>
    <w:multiLevelType w:val="hybridMultilevel"/>
    <w:tmpl w:val="6C046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27244"/>
    <w:multiLevelType w:val="multilevel"/>
    <w:tmpl w:val="414E98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B46227"/>
    <w:multiLevelType w:val="hybridMultilevel"/>
    <w:tmpl w:val="6FB05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CD"/>
    <w:rsid w:val="00016548"/>
    <w:rsid w:val="000832CD"/>
    <w:rsid w:val="00090CFD"/>
    <w:rsid w:val="000B3A8E"/>
    <w:rsid w:val="00104624"/>
    <w:rsid w:val="001167E4"/>
    <w:rsid w:val="001F6522"/>
    <w:rsid w:val="00215949"/>
    <w:rsid w:val="002324A0"/>
    <w:rsid w:val="00246B27"/>
    <w:rsid w:val="00302B0A"/>
    <w:rsid w:val="0033094F"/>
    <w:rsid w:val="003442D6"/>
    <w:rsid w:val="003D4F7D"/>
    <w:rsid w:val="0042546D"/>
    <w:rsid w:val="004501A7"/>
    <w:rsid w:val="00506129"/>
    <w:rsid w:val="00510519"/>
    <w:rsid w:val="005B1A18"/>
    <w:rsid w:val="005B47DE"/>
    <w:rsid w:val="005F6A2E"/>
    <w:rsid w:val="006118D4"/>
    <w:rsid w:val="006160A6"/>
    <w:rsid w:val="006429AE"/>
    <w:rsid w:val="00710365"/>
    <w:rsid w:val="007160DA"/>
    <w:rsid w:val="007C5C8F"/>
    <w:rsid w:val="00861DBA"/>
    <w:rsid w:val="008626F3"/>
    <w:rsid w:val="00875580"/>
    <w:rsid w:val="008C11AE"/>
    <w:rsid w:val="00906340"/>
    <w:rsid w:val="009069DE"/>
    <w:rsid w:val="0097512B"/>
    <w:rsid w:val="009C4936"/>
    <w:rsid w:val="00A260F2"/>
    <w:rsid w:val="00A356A0"/>
    <w:rsid w:val="00A76C7B"/>
    <w:rsid w:val="00B40BC4"/>
    <w:rsid w:val="00B75467"/>
    <w:rsid w:val="00B837A3"/>
    <w:rsid w:val="00B95148"/>
    <w:rsid w:val="00BB2A38"/>
    <w:rsid w:val="00C27A66"/>
    <w:rsid w:val="00C54C51"/>
    <w:rsid w:val="00C7248E"/>
    <w:rsid w:val="00D06379"/>
    <w:rsid w:val="00D16C14"/>
    <w:rsid w:val="00D477C3"/>
    <w:rsid w:val="00D572FB"/>
    <w:rsid w:val="00DD4EA6"/>
    <w:rsid w:val="00E75F36"/>
    <w:rsid w:val="00EE3987"/>
    <w:rsid w:val="00FC40F7"/>
    <w:rsid w:val="00FE0AF7"/>
    <w:rsid w:val="00FE34AD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A2F79-FC57-436F-8FC2-60FD0251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2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62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167E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E0AF7"/>
    <w:rPr>
      <w:rFonts w:ascii="Arial" w:hAnsi="Arial" w:cs="Arial" w:hint="default"/>
      <w:b/>
      <w:bCs/>
      <w:color w:val="000000"/>
    </w:rPr>
  </w:style>
  <w:style w:type="character" w:customStyle="1" w:styleId="skypepnhcontainer">
    <w:name w:val="skype_pnh_container"/>
    <w:basedOn w:val="Fuentedeprrafopredeter"/>
    <w:rsid w:val="009C4936"/>
    <w:rPr>
      <w:rtl w:val="0"/>
    </w:rPr>
  </w:style>
  <w:style w:type="character" w:customStyle="1" w:styleId="skypepnhmark1">
    <w:name w:val="skype_pnh_mark1"/>
    <w:basedOn w:val="Fuentedeprrafopredeter"/>
    <w:rsid w:val="009C4936"/>
    <w:rPr>
      <w:vanish/>
      <w:webHidden w:val="0"/>
      <w:specVanish w:val="0"/>
    </w:rPr>
  </w:style>
  <w:style w:type="character" w:customStyle="1" w:styleId="skypepnhprintcontainer1364249310">
    <w:name w:val="skype_pnh_print_container_1364249310"/>
    <w:basedOn w:val="Fuentedeprrafopredeter"/>
    <w:rsid w:val="009C4936"/>
  </w:style>
  <w:style w:type="character" w:customStyle="1" w:styleId="skypepnhtextspan">
    <w:name w:val="skype_pnh_text_span"/>
    <w:basedOn w:val="Fuentedeprrafopredeter"/>
    <w:rsid w:val="009C4936"/>
  </w:style>
  <w:style w:type="character" w:customStyle="1" w:styleId="skypepnhfreetextspan">
    <w:name w:val="skype_pnh_free_text_span"/>
    <w:basedOn w:val="Fuentedeprrafopredeter"/>
    <w:rsid w:val="009C4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3448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usuario</cp:lastModifiedBy>
  <cp:revision>2</cp:revision>
  <cp:lastPrinted>2016-09-21T18:00:00Z</cp:lastPrinted>
  <dcterms:created xsi:type="dcterms:W3CDTF">2016-10-13T04:28:00Z</dcterms:created>
  <dcterms:modified xsi:type="dcterms:W3CDTF">2016-10-13T04:28:00Z</dcterms:modified>
</cp:coreProperties>
</file>